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B6" w:rsidRDefault="00227CB6">
      <w:pPr>
        <w:pStyle w:val="ConsPlusTitlePage"/>
      </w:pPr>
      <w:bookmarkStart w:id="0" w:name="_GoBack"/>
      <w:bookmarkEnd w:id="0"/>
      <w:r>
        <w:br/>
      </w:r>
    </w:p>
    <w:p w:rsidR="00227CB6" w:rsidRDefault="00227CB6">
      <w:pPr>
        <w:pStyle w:val="ConsPlusNormal"/>
        <w:jc w:val="both"/>
        <w:outlineLvl w:val="0"/>
      </w:pPr>
    </w:p>
    <w:p w:rsidR="00227CB6" w:rsidRDefault="00227C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7CB6" w:rsidRDefault="00227CB6">
      <w:pPr>
        <w:pStyle w:val="ConsPlusTitle"/>
        <w:jc w:val="center"/>
      </w:pPr>
    </w:p>
    <w:p w:rsidR="00227CB6" w:rsidRDefault="00227CB6">
      <w:pPr>
        <w:pStyle w:val="ConsPlusTitle"/>
        <w:jc w:val="center"/>
      </w:pPr>
      <w:r>
        <w:t>ПОСТАНОВЛЕНИЕ</w:t>
      </w:r>
    </w:p>
    <w:p w:rsidR="00227CB6" w:rsidRDefault="00227CB6">
      <w:pPr>
        <w:pStyle w:val="ConsPlusTitle"/>
        <w:jc w:val="center"/>
      </w:pPr>
      <w:r>
        <w:t>от 13 февраля 2015 г. N 123</w:t>
      </w:r>
    </w:p>
    <w:p w:rsidR="00227CB6" w:rsidRDefault="00227CB6">
      <w:pPr>
        <w:pStyle w:val="ConsPlusTitle"/>
        <w:jc w:val="center"/>
      </w:pPr>
    </w:p>
    <w:p w:rsidR="00227CB6" w:rsidRDefault="00227CB6">
      <w:pPr>
        <w:pStyle w:val="ConsPlusTitle"/>
        <w:jc w:val="center"/>
      </w:pPr>
      <w:r>
        <w:t>ОБ УТВЕРЖДЕНИИ ПРАВИЛ</w:t>
      </w:r>
    </w:p>
    <w:p w:rsidR="00227CB6" w:rsidRDefault="00227CB6">
      <w:pPr>
        <w:pStyle w:val="ConsPlusTitle"/>
        <w:jc w:val="center"/>
      </w:pPr>
      <w:r>
        <w:t>ВНЕОЧЕРЕДНОГО ОКАЗАНИЯ МЕДИЦИНСКОЙ ПОМОЩИ ОТДЕЛЬНЫМ</w:t>
      </w:r>
    </w:p>
    <w:p w:rsidR="00227CB6" w:rsidRDefault="00227CB6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227CB6" w:rsidRDefault="00227CB6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227CB6" w:rsidRDefault="00227CB6">
      <w:pPr>
        <w:pStyle w:val="ConsPlusTitle"/>
        <w:jc w:val="center"/>
      </w:pPr>
      <w:r>
        <w:t>В МЕДИЦИНСКИХ ОРГАНИЗАЦИЯХ, ПОДВЕДОМСТВЕННЫХ ФЕДЕРАЛЬНЫМ</w:t>
      </w:r>
    </w:p>
    <w:p w:rsidR="00227CB6" w:rsidRDefault="00227CB6">
      <w:pPr>
        <w:pStyle w:val="ConsPlusTitle"/>
        <w:jc w:val="center"/>
      </w:pPr>
      <w:r>
        <w:t>ОРГАНАМ ИСПОЛНИТЕЛЬНОЙ ВЛАСТИ</w:t>
      </w:r>
    </w:p>
    <w:p w:rsidR="00227CB6" w:rsidRDefault="00227CB6">
      <w:pPr>
        <w:pStyle w:val="ConsPlusNormal"/>
        <w:jc w:val="center"/>
      </w:pPr>
      <w:r>
        <w:t>Список изменяющих документов</w:t>
      </w:r>
    </w:p>
    <w:p w:rsidR="00227CB6" w:rsidRDefault="00227CB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ветеранах" Правительство Российской Федерации постановляет:</w:t>
      </w:r>
    </w:p>
    <w:p w:rsidR="00227CB6" w:rsidRDefault="00227CB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227CB6" w:rsidRDefault="00227CB6">
      <w:pPr>
        <w:pStyle w:val="ConsPlusNormal"/>
        <w:ind w:firstLine="540"/>
        <w:jc w:val="both"/>
      </w:pPr>
      <w: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227CB6" w:rsidRDefault="00227CB6">
      <w:pPr>
        <w:pStyle w:val="ConsPlusNormal"/>
        <w:ind w:firstLine="540"/>
        <w:jc w:val="both"/>
      </w:pPr>
      <w:r>
        <w:t xml:space="preserve"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</w:t>
      </w:r>
      <w:hyperlink w:anchor="P3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27CB6" w:rsidRDefault="00227CB6">
      <w:pPr>
        <w:pStyle w:val="ConsPlusNormal"/>
        <w:ind w:firstLine="540"/>
        <w:jc w:val="both"/>
      </w:pPr>
      <w:r>
        <w:t>4. Признать утратившими силу:</w:t>
      </w:r>
    </w:p>
    <w:p w:rsidR="00227CB6" w:rsidRDefault="00227CB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:rsidR="00227CB6" w:rsidRDefault="00227CB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51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right"/>
      </w:pPr>
      <w:r>
        <w:t>Председатель Правительства</w:t>
      </w:r>
    </w:p>
    <w:p w:rsidR="00227CB6" w:rsidRDefault="00227CB6">
      <w:pPr>
        <w:pStyle w:val="ConsPlusNormal"/>
        <w:jc w:val="right"/>
      </w:pPr>
      <w:r>
        <w:t>Российской Федерации</w:t>
      </w:r>
    </w:p>
    <w:p w:rsidR="00227CB6" w:rsidRDefault="00227CB6">
      <w:pPr>
        <w:pStyle w:val="ConsPlusNormal"/>
        <w:jc w:val="right"/>
      </w:pPr>
      <w:r>
        <w:t>Д.МЕДВЕДЕВ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right"/>
        <w:outlineLvl w:val="0"/>
      </w:pPr>
      <w:r>
        <w:t>Утверждены</w:t>
      </w:r>
    </w:p>
    <w:p w:rsidR="00227CB6" w:rsidRDefault="00227CB6">
      <w:pPr>
        <w:pStyle w:val="ConsPlusNormal"/>
        <w:jc w:val="right"/>
      </w:pPr>
      <w:r>
        <w:t>постановлением Правительства</w:t>
      </w:r>
    </w:p>
    <w:p w:rsidR="00227CB6" w:rsidRDefault="00227CB6">
      <w:pPr>
        <w:pStyle w:val="ConsPlusNormal"/>
        <w:jc w:val="right"/>
      </w:pPr>
      <w:r>
        <w:t>Российской Федерации</w:t>
      </w:r>
    </w:p>
    <w:p w:rsidR="00227CB6" w:rsidRDefault="00227CB6">
      <w:pPr>
        <w:pStyle w:val="ConsPlusNormal"/>
        <w:jc w:val="right"/>
      </w:pPr>
      <w:r>
        <w:lastRenderedPageBreak/>
        <w:t>от 13 февраля 2015 г. N 123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Title"/>
        <w:jc w:val="center"/>
      </w:pPr>
      <w:bookmarkStart w:id="1" w:name="P36"/>
      <w:bookmarkEnd w:id="1"/>
      <w:r>
        <w:t>ПРАВИЛА</w:t>
      </w:r>
    </w:p>
    <w:p w:rsidR="00227CB6" w:rsidRDefault="00227CB6">
      <w:pPr>
        <w:pStyle w:val="ConsPlusTitle"/>
        <w:jc w:val="center"/>
      </w:pPr>
      <w:r>
        <w:t>ВНЕОЧЕРЕДНОГО ОКАЗАНИЯ МЕДИЦИНСКОЙ ПОМОЩИ ОТДЕЛЬНЫМ</w:t>
      </w:r>
    </w:p>
    <w:p w:rsidR="00227CB6" w:rsidRDefault="00227CB6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227CB6" w:rsidRDefault="00227CB6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227CB6" w:rsidRDefault="00227CB6">
      <w:pPr>
        <w:pStyle w:val="ConsPlusTitle"/>
        <w:jc w:val="center"/>
      </w:pPr>
      <w:r>
        <w:t>В МЕДИЦИНСКИХ ОРГАНИЗАЦИЯХ, ПОДВЕДОМСТВЕННЫХ ФЕДЕРАЛЬНЫМ</w:t>
      </w:r>
    </w:p>
    <w:p w:rsidR="00227CB6" w:rsidRDefault="00227CB6">
      <w:pPr>
        <w:pStyle w:val="ConsPlusTitle"/>
        <w:jc w:val="center"/>
      </w:pPr>
      <w:r>
        <w:t>ОРГАНАМ ИСПОЛНИТЕЛЬНОЙ ВЛАСТИ</w:t>
      </w:r>
    </w:p>
    <w:p w:rsidR="00227CB6" w:rsidRDefault="00227CB6">
      <w:pPr>
        <w:pStyle w:val="ConsPlusNormal"/>
        <w:jc w:val="center"/>
      </w:pPr>
      <w:r>
        <w:t>Список изменяющих документов</w:t>
      </w:r>
    </w:p>
    <w:p w:rsidR="00227CB6" w:rsidRDefault="00227CB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ind w:firstLine="540"/>
        <w:jc w:val="both"/>
      </w:pPr>
      <w:r>
        <w:t xml:space="preserve">1. Настоящие Правила устанавливают порядок реализации права инвалидов войны и граждан других категорий, предусмотренных статьями 14 - </w:t>
      </w:r>
      <w:hyperlink r:id="rId9" w:history="1">
        <w:r>
          <w:rPr>
            <w:color w:val="0000FF"/>
          </w:rPr>
          <w:t>19</w:t>
        </w:r>
      </w:hyperlink>
      <w:r>
        <w:t xml:space="preserve"> и </w:t>
      </w:r>
      <w:hyperlink r:id="rId10" w:history="1">
        <w:r>
          <w:rPr>
            <w:color w:val="0000FF"/>
          </w:rPr>
          <w:t>21</w:t>
        </w:r>
      </w:hyperlink>
      <w:r>
        <w:t xml:space="preserve"> Федерального закона "О ветеранах" (далее - граждане), на внеочередное оказание медицинской помощи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(далее - федеральные медицинские организации).</w:t>
      </w:r>
    </w:p>
    <w:p w:rsidR="00227CB6" w:rsidRDefault="00227CB6">
      <w:pPr>
        <w:pStyle w:val="ConsPlusNormal"/>
        <w:ind w:firstLine="540"/>
        <w:jc w:val="both"/>
      </w:pPr>
      <w: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227CB6" w:rsidRDefault="00227CB6">
      <w:pPr>
        <w:pStyle w:val="ConsPlusNormal"/>
        <w:ind w:firstLine="540"/>
        <w:jc w:val="both"/>
      </w:pPr>
      <w: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227CB6" w:rsidRDefault="00227CB6">
      <w:pPr>
        <w:pStyle w:val="ConsPlusNormal"/>
        <w:ind w:firstLine="540"/>
        <w:jc w:val="both"/>
      </w:pPr>
      <w:bookmarkStart w:id="2" w:name="P48"/>
      <w:bookmarkEnd w:id="2"/>
      <w:r>
        <w:t xml:space="preserve">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227CB6" w:rsidRDefault="00227CB6">
      <w:pPr>
        <w:pStyle w:val="ConsPlusNormal"/>
        <w:ind w:firstLine="540"/>
        <w:jc w:val="both"/>
      </w:pPr>
      <w:r>
        <w:t xml:space="preserve">4. 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:rsidR="00227CB6" w:rsidRDefault="00227CB6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227CB6" w:rsidRDefault="00227CB6">
      <w:pPr>
        <w:pStyle w:val="ConsPlusNormal"/>
        <w:ind w:firstLine="540"/>
        <w:jc w:val="both"/>
      </w:pPr>
      <w:r>
        <w:t>6. 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</w:p>
    <w:p w:rsidR="00227CB6" w:rsidRDefault="00227CB6">
      <w:pPr>
        <w:pStyle w:val="ConsPlusNormal"/>
        <w:ind w:firstLine="540"/>
        <w:jc w:val="both"/>
      </w:pPr>
      <w:r>
        <w:t>7. 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Министерством науки и высшего образования Российской Федерации.</w:t>
      </w:r>
    </w:p>
    <w:p w:rsidR="00227CB6" w:rsidRDefault="00227C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227CB6" w:rsidRDefault="00227CB6">
      <w:pPr>
        <w:pStyle w:val="ConsPlusNormal"/>
        <w:ind w:firstLine="540"/>
        <w:jc w:val="both"/>
      </w:pPr>
      <w:r>
        <w:t>8. 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jc w:val="both"/>
      </w:pPr>
    </w:p>
    <w:p w:rsidR="00227CB6" w:rsidRDefault="00227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891" w:rsidRDefault="00856891"/>
    <w:sectPr w:rsidR="00856891" w:rsidSect="008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B6"/>
    <w:rsid w:val="00227CB6"/>
    <w:rsid w:val="008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B834"/>
  <w15:chartTrackingRefBased/>
  <w15:docId w15:val="{1C2601D5-190A-41C9-9FA0-2B4A75F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5969A5090F1466A023D06EA1723B936A5DEB758F4CBFFDB3A8620264A871I1sFJ" TargetMode="External"/><Relationship Id="rId13" Type="http://schemas.openxmlformats.org/officeDocument/2006/relationships/hyperlink" Target="consultantplus://offline/ref=E78B84391CEFAAFB151A5969A5090F1466A124DF6DA1723B936A5DEB758F4CBFFDB3A8620264AA7FI1s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B84391CEFAAFB151A5969A5090F1464A526D06AAD723B936A5DEB758F4CBFFDB3A8620264A978I1sEJ" TargetMode="External"/><Relationship Id="rId12" Type="http://schemas.openxmlformats.org/officeDocument/2006/relationships/hyperlink" Target="consultantplus://offline/ref=E78B84391CEFAAFB151A5969A5090F1460A020DC69AE2F319B3351E9728013A8FAFAA4630264AAI7s8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8B84391CEFAAFB151A5969A5090F1466A023D06EA1723B936A5DEB758F4CBFFDB3A8620264A871I1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5969A5090F1464A024D96FA2723B936A5DEB75I8sFJ" TargetMode="External"/><Relationship Id="rId11" Type="http://schemas.openxmlformats.org/officeDocument/2006/relationships/hyperlink" Target="consultantplus://offline/ref=E78B84391CEFAAFB151A5969A5090F1464A720DE6BA4723B936A5DEB758F4CBFFDB3A8620264A87EI1s2J" TargetMode="External"/><Relationship Id="rId5" Type="http://schemas.openxmlformats.org/officeDocument/2006/relationships/hyperlink" Target="consultantplus://offline/ref=E78B84391CEFAAFB151A5969A5090F1466A321D16EA3723B936A5DEB758F4CBFFDB3A8620264AC7DI1s8J" TargetMode="External"/><Relationship Id="rId15" Type="http://schemas.openxmlformats.org/officeDocument/2006/relationships/hyperlink" Target="consultantplus://offline/ref=E78B84391CEFAAFB151A5969A5090F1460A020DC69AE2F319B3351E9728013A8FAFAA4630264A9I7s9J" TargetMode="External"/><Relationship Id="rId10" Type="http://schemas.openxmlformats.org/officeDocument/2006/relationships/hyperlink" Target="consultantplus://offline/ref=E78B84391CEFAAFB151A5969A5090F1466A321D16EA3723B936A5DEB758F4CBFFDB3A8620264AC7EI1sAJ" TargetMode="External"/><Relationship Id="rId4" Type="http://schemas.openxmlformats.org/officeDocument/2006/relationships/hyperlink" Target="consultantplus://offline/ref=E78B84391CEFAAFB151A5969A5090F1466A023D06EA1723B936A5DEB758F4CBFFDB3A8620264A871I1sFJ" TargetMode="External"/><Relationship Id="rId9" Type="http://schemas.openxmlformats.org/officeDocument/2006/relationships/hyperlink" Target="consultantplus://offline/ref=E78B84391CEFAAFB151A5969A5090F1466A321D16EA3723B936A5DEB758F4CBFFDB3A8620264AC7DI1s3J" TargetMode="External"/><Relationship Id="rId14" Type="http://schemas.openxmlformats.org/officeDocument/2006/relationships/hyperlink" Target="consultantplus://offline/ref=E78B84391CEFAAFB151A5969A5090F1466A124DF6DA1723B936A5DEB758F4CBFFDB3A8620264AA7FI1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2019-10-28T09:44:00Z</dcterms:created>
  <dcterms:modified xsi:type="dcterms:W3CDTF">2019-10-28T09:44:00Z</dcterms:modified>
</cp:coreProperties>
</file>